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EF6" w:rsidRDefault="00911102">
      <w:pPr>
        <w:spacing w:line="560" w:lineRule="exact"/>
        <w:jc w:val="center"/>
        <w:rPr>
          <w:rFonts w:ascii="仿宋_GB2312" w:eastAsia="仿宋_GB2312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《</w:t>
      </w:r>
      <w:r>
        <w:rPr>
          <w:rFonts w:ascii="黑体" w:eastAsia="黑体" w:hint="eastAsia"/>
          <w:b/>
          <w:kern w:val="0"/>
          <w:sz w:val="30"/>
          <w:szCs w:val="30"/>
        </w:rPr>
        <w:t>环境保护基础（双语）</w:t>
      </w:r>
      <w:r>
        <w:rPr>
          <w:rFonts w:ascii="黑体" w:eastAsia="黑体" w:hAnsi="黑体" w:hint="eastAsia"/>
          <w:sz w:val="30"/>
          <w:szCs w:val="30"/>
        </w:rPr>
        <w:t>》课程中英文简介</w:t>
      </w:r>
    </w:p>
    <w:p w:rsidR="00F07EF6" w:rsidRDefault="00911102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 w:hint="eastAsia"/>
          <w:bCs/>
          <w:color w:val="000000"/>
          <w:kern w:val="0"/>
          <w:sz w:val="28"/>
          <w:szCs w:val="28"/>
        </w:rPr>
        <w:t>Environmental Protection (Bilingual)</w:t>
      </w:r>
    </w:p>
    <w:p w:rsidR="00F07EF6" w:rsidRDefault="00F07EF6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F07EF6" w:rsidRDefault="00911102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课程代码：</w:t>
      </w:r>
      <w:bookmarkStart w:id="0" w:name="_GoBack"/>
      <w:r>
        <w:rPr>
          <w:rFonts w:eastAsia="黑体" w:hAnsi="宋体" w:hint="eastAsia"/>
          <w:szCs w:val="21"/>
        </w:rPr>
        <w:t>080612B</w:t>
      </w:r>
      <w:bookmarkEnd w:id="0"/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Course Code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080612B</w:t>
      </w:r>
    </w:p>
    <w:p w:rsidR="00F07EF6" w:rsidRDefault="00911102">
      <w:pPr>
        <w:tabs>
          <w:tab w:val="left" w:pos="4111"/>
        </w:tabs>
        <w:adjustRightInd w:val="0"/>
        <w:snapToGrid w:val="0"/>
        <w:spacing w:line="360" w:lineRule="auto"/>
        <w:rPr>
          <w:rFonts w:eastAsia="黑体"/>
          <w:b/>
          <w:szCs w:val="21"/>
        </w:rPr>
      </w:pPr>
      <w:r>
        <w:rPr>
          <w:rFonts w:eastAsia="黑体" w:hAnsi="宋体"/>
          <w:szCs w:val="21"/>
        </w:rPr>
        <w:t>课程名称：</w:t>
      </w:r>
      <w:r>
        <w:rPr>
          <w:rFonts w:eastAsia="黑体" w:hAnsi="宋体" w:hint="eastAsia"/>
          <w:szCs w:val="21"/>
        </w:rPr>
        <w:t>环境保护基础（双语）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Course Name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 xml:space="preserve">Environmental Protection </w:t>
      </w:r>
    </w:p>
    <w:p w:rsidR="00F07EF6" w:rsidRDefault="00911102">
      <w:pPr>
        <w:tabs>
          <w:tab w:val="left" w:pos="4111"/>
        </w:tabs>
        <w:adjustRightInd w:val="0"/>
        <w:snapToGrid w:val="0"/>
        <w:spacing w:line="360" w:lineRule="auto"/>
        <w:ind w:firstLineChars="2650" w:firstLine="5587"/>
        <w:rPr>
          <w:rFonts w:eastAsia="黑体"/>
          <w:b/>
          <w:szCs w:val="21"/>
        </w:rPr>
      </w:pPr>
      <w:r>
        <w:rPr>
          <w:rFonts w:eastAsia="黑体" w:hint="eastAsia"/>
          <w:b/>
          <w:szCs w:val="21"/>
        </w:rPr>
        <w:t>(Bilingual)</w:t>
      </w:r>
    </w:p>
    <w:p w:rsidR="00F07EF6" w:rsidRDefault="00911102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学</w:t>
      </w:r>
      <w:r>
        <w:rPr>
          <w:rFonts w:eastAsia="黑体" w:hAnsi="宋体"/>
          <w:szCs w:val="21"/>
        </w:rPr>
        <w:t xml:space="preserve">    </w:t>
      </w:r>
      <w:r>
        <w:rPr>
          <w:rFonts w:eastAsia="黑体" w:hAnsi="宋体"/>
          <w:szCs w:val="21"/>
        </w:rPr>
        <w:t>时：</w:t>
      </w:r>
      <w:r>
        <w:rPr>
          <w:rFonts w:eastAsia="黑体" w:hAnsi="宋体" w:hint="eastAsia"/>
          <w:szCs w:val="21"/>
        </w:rPr>
        <w:t>32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Periods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32</w:t>
      </w:r>
    </w:p>
    <w:p w:rsidR="00F07EF6" w:rsidRDefault="00911102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学</w:t>
      </w:r>
      <w:r>
        <w:rPr>
          <w:rFonts w:eastAsia="黑体" w:hAnsi="宋体"/>
          <w:szCs w:val="21"/>
        </w:rPr>
        <w:t xml:space="preserve">    </w:t>
      </w:r>
      <w:r>
        <w:rPr>
          <w:rFonts w:eastAsia="黑体" w:hAnsi="宋体"/>
          <w:szCs w:val="21"/>
        </w:rPr>
        <w:t>分：</w:t>
      </w:r>
      <w:r>
        <w:rPr>
          <w:rFonts w:eastAsia="黑体" w:hAnsi="宋体" w:hint="eastAsia"/>
          <w:szCs w:val="21"/>
        </w:rPr>
        <w:t>2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Credits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2</w:t>
      </w:r>
    </w:p>
    <w:p w:rsidR="00F07EF6" w:rsidRDefault="00911102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考核方式：</w:t>
      </w:r>
      <w:r>
        <w:rPr>
          <w:rFonts w:eastAsia="黑体" w:hAnsi="宋体" w:hint="eastAsia"/>
          <w:szCs w:val="21"/>
        </w:rPr>
        <w:t>考查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Assessment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Evaluation</w:t>
      </w:r>
    </w:p>
    <w:p w:rsidR="00F07EF6" w:rsidRDefault="00911102">
      <w:pPr>
        <w:tabs>
          <w:tab w:val="left" w:pos="4111"/>
        </w:tabs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eastAsia="黑体" w:hAnsi="宋体"/>
          <w:szCs w:val="21"/>
        </w:rPr>
        <w:t>先修课程：</w:t>
      </w:r>
      <w:r>
        <w:rPr>
          <w:rFonts w:eastAsia="黑体" w:hAnsi="宋体" w:hint="eastAsia"/>
          <w:szCs w:val="21"/>
        </w:rPr>
        <w:t>无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Preparatory Courses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None</w:t>
      </w:r>
    </w:p>
    <w:p w:rsidR="00F07EF6" w:rsidRDefault="00F07EF6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F07EF6" w:rsidRDefault="0091110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《环境保护基础（双语）》是</w:t>
      </w:r>
      <w:r>
        <w:rPr>
          <w:rFonts w:ascii="宋体" w:hAnsi="宋体" w:hint="eastAsia"/>
          <w:kern w:val="0"/>
          <w:szCs w:val="21"/>
        </w:rPr>
        <w:t>为</w:t>
      </w:r>
      <w:r>
        <w:rPr>
          <w:rFonts w:ascii="宋体" w:hAnsi="宋体" w:hint="eastAsia"/>
          <w:kern w:val="0"/>
          <w:szCs w:val="21"/>
        </w:rPr>
        <w:t>环境工程专业</w:t>
      </w:r>
      <w:r>
        <w:rPr>
          <w:rFonts w:ascii="宋体" w:hAnsi="宋体" w:hint="eastAsia"/>
          <w:kern w:val="0"/>
          <w:szCs w:val="21"/>
        </w:rPr>
        <w:t>而开设</w:t>
      </w:r>
      <w:r>
        <w:rPr>
          <w:rFonts w:ascii="宋体" w:hAnsi="宋体" w:hint="eastAsia"/>
          <w:kern w:val="0"/>
          <w:szCs w:val="21"/>
        </w:rPr>
        <w:t>的</w:t>
      </w:r>
      <w:r>
        <w:rPr>
          <w:rFonts w:ascii="宋体" w:hAnsi="宋体" w:hint="eastAsia"/>
          <w:kern w:val="0"/>
          <w:szCs w:val="21"/>
        </w:rPr>
        <w:t>专业</w:t>
      </w:r>
      <w:r>
        <w:rPr>
          <w:rFonts w:ascii="宋体" w:hAnsi="宋体" w:hint="eastAsia"/>
          <w:kern w:val="0"/>
          <w:szCs w:val="21"/>
        </w:rPr>
        <w:t>选修课</w:t>
      </w:r>
      <w:r>
        <w:rPr>
          <w:rFonts w:ascii="宋体" w:hAnsi="宋体" w:hint="eastAsia"/>
          <w:kern w:val="0"/>
          <w:szCs w:val="21"/>
        </w:rPr>
        <w:t>。</w:t>
      </w:r>
      <w:r>
        <w:rPr>
          <w:rFonts w:ascii="宋体" w:hAnsi="宋体" w:hint="eastAsia"/>
          <w:kern w:val="0"/>
          <w:szCs w:val="21"/>
        </w:rPr>
        <w:t>通过本门课程的教</w:t>
      </w:r>
      <w:r>
        <w:rPr>
          <w:rFonts w:hint="eastAsia"/>
        </w:rPr>
        <w:t>学</w:t>
      </w:r>
      <w:r>
        <w:rPr>
          <w:rFonts w:hint="eastAsia"/>
        </w:rPr>
        <w:t>，使学生理解环境科学的基本概念，了解环境科学的研究内容和发展方向，掌握基本的环境污染控制方法</w:t>
      </w:r>
      <w:r>
        <w:rPr>
          <w:rFonts w:hint="eastAsia"/>
        </w:rPr>
        <w:t>，</w:t>
      </w:r>
      <w:r>
        <w:rPr>
          <w:rFonts w:hint="eastAsia"/>
        </w:rPr>
        <w:t>并</w:t>
      </w:r>
      <w:r>
        <w:rPr>
          <w:rFonts w:hint="eastAsia"/>
        </w:rPr>
        <w:t>增强学生对人类、资源与环境关系的认识，关注环境问题，激发学生热爱环境保护事业的热情，树立可持续发展的战略思想，为学生继续学习其它环境工程专业课程打下必要的基础。</w:t>
      </w:r>
    </w:p>
    <w:p w:rsidR="00F07EF6" w:rsidRDefault="00911102">
      <w:pPr>
        <w:widowControl/>
        <w:adjustRightInd w:val="0"/>
        <w:snapToGrid w:val="0"/>
        <w:spacing w:line="360" w:lineRule="auto"/>
        <w:ind w:firstLineChars="200" w:firstLine="420"/>
        <w:jc w:val="left"/>
      </w:pPr>
      <w:r>
        <w:rPr>
          <w:rFonts w:hint="eastAsia"/>
        </w:rPr>
        <w:t>本课程是一门介绍环境保护基础知识的课程，它阐述了</w:t>
      </w:r>
      <w:r>
        <w:rPr>
          <w:rFonts w:hint="eastAsia"/>
        </w:rPr>
        <w:t>环境、环境问题和环境污染控制等基本理论和方法，主要内容包括生态系统、大气污染与防治、水污染与防治、固体废弃物污染与防</w:t>
      </w:r>
      <w:r>
        <w:rPr>
          <w:rFonts w:hint="eastAsia"/>
        </w:rPr>
        <w:t>治等。</w:t>
      </w:r>
    </w:p>
    <w:p w:rsidR="00F07EF6" w:rsidRDefault="00F07EF6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F07EF6" w:rsidRDefault="00911102">
      <w:pPr>
        <w:widowControl/>
        <w:adjustRightInd w:val="0"/>
        <w:snapToGrid w:val="0"/>
        <w:spacing w:line="360" w:lineRule="auto"/>
        <w:ind w:firstLineChars="200" w:firstLine="420"/>
        <w:rPr>
          <w:rStyle w:val="longtext1"/>
          <w:color w:val="000000"/>
          <w:szCs w:val="21"/>
          <w:shd w:val="clear" w:color="auto" w:fill="FFFFFF"/>
        </w:rPr>
      </w:pPr>
      <w:r>
        <w:rPr>
          <w:rFonts w:eastAsia="仿宋_GB2312"/>
          <w:szCs w:val="21"/>
        </w:rPr>
        <w:t>"</w:t>
      </w:r>
      <w:r>
        <w:rPr>
          <w:rFonts w:eastAsia="仿宋_GB2312" w:hint="eastAsia"/>
          <w:szCs w:val="21"/>
        </w:rPr>
        <w:t>Environmental Protection (Bilingual)</w:t>
      </w:r>
      <w:r>
        <w:rPr>
          <w:rFonts w:eastAsia="仿宋_GB2312"/>
          <w:szCs w:val="21"/>
        </w:rPr>
        <w:t>"</w:t>
      </w:r>
      <w:r>
        <w:rPr>
          <w:rFonts w:eastAsia="仿宋_GB2312" w:hint="eastAsia"/>
          <w:szCs w:val="21"/>
        </w:rPr>
        <w:t xml:space="preserve"> is an optional course for students majoring in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environmental engineering.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Through the teaching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of this course, students will understand the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basic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concepts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of </w:t>
      </w:r>
      <w:r>
        <w:rPr>
          <w:rStyle w:val="longtext1"/>
          <w:color w:val="000000"/>
          <w:szCs w:val="21"/>
          <w:shd w:val="clear" w:color="auto" w:fill="FFFFFF"/>
        </w:rPr>
        <w:t>environmental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science, know the prospective research fields of </w:t>
      </w:r>
      <w:r>
        <w:rPr>
          <w:rStyle w:val="longtext1"/>
          <w:color w:val="000000"/>
          <w:szCs w:val="21"/>
          <w:shd w:val="clear" w:color="auto" w:fill="FFFFFF"/>
        </w:rPr>
        <w:t>environmental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science and grasp systematically the theories and methods of </w:t>
      </w:r>
      <w:r>
        <w:rPr>
          <w:rStyle w:val="longtext1"/>
          <w:color w:val="000000"/>
          <w:szCs w:val="21"/>
          <w:shd w:val="clear" w:color="auto" w:fill="FFFFFF"/>
        </w:rPr>
        <w:t>environmental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pollution control. </w:t>
      </w:r>
      <w:r>
        <w:rPr>
          <w:rStyle w:val="longtext1"/>
          <w:color w:val="000000"/>
          <w:szCs w:val="21"/>
          <w:shd w:val="clear" w:color="auto" w:fill="FFFFFF"/>
        </w:rPr>
        <w:t>F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urthermore, this course will enhance students</w:t>
      </w:r>
      <w:r>
        <w:rPr>
          <w:rStyle w:val="longtext1"/>
          <w:color w:val="000000"/>
          <w:szCs w:val="21"/>
          <w:shd w:val="clear" w:color="auto" w:fill="FFFFFF"/>
        </w:rPr>
        <w:t>’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awareness of the correlations among resource, envi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ronment and human, guide them to focus on </w:t>
      </w:r>
      <w:r>
        <w:rPr>
          <w:rStyle w:val="longtext1"/>
          <w:color w:val="000000"/>
          <w:szCs w:val="21"/>
          <w:shd w:val="clear" w:color="auto" w:fill="FFFFFF"/>
        </w:rPr>
        <w:t>environmental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problems, activate their passions for environmental protection and help them to establish a sustainable development outlook. </w:t>
      </w:r>
      <w:r>
        <w:rPr>
          <w:rStyle w:val="longtext1"/>
          <w:color w:val="000000"/>
          <w:szCs w:val="21"/>
          <w:shd w:val="clear" w:color="auto" w:fill="FFFFFF"/>
        </w:rPr>
        <w:t>I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n a word, this course prepares students for their further study of environ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mental engineering.</w:t>
      </w:r>
    </w:p>
    <w:p w:rsidR="00F07EF6" w:rsidRDefault="00911102">
      <w:pPr>
        <w:widowControl/>
        <w:adjustRightInd w:val="0"/>
        <w:snapToGrid w:val="0"/>
        <w:spacing w:line="360" w:lineRule="auto"/>
        <w:ind w:firstLineChars="200" w:firstLine="400"/>
        <w:rPr>
          <w:rStyle w:val="longtext1"/>
          <w:rFonts w:eastAsia="仿宋_GB2312"/>
          <w:color w:val="000000"/>
          <w:szCs w:val="21"/>
        </w:rPr>
      </w:pP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This course is relevant to environmental protection. </w:t>
      </w:r>
      <w:r>
        <w:rPr>
          <w:rStyle w:val="longtext1"/>
          <w:color w:val="000000"/>
          <w:szCs w:val="21"/>
          <w:shd w:val="clear" w:color="auto" w:fill="FFFFFF"/>
        </w:rPr>
        <w:t>I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t introduces the theories and methods of environment, environmental problems and environmental pollution control. The main contents of this course are as follows: ecosystems, air pol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lution, water and wastewater, </w:t>
      </w:r>
      <w:r>
        <w:rPr>
          <w:rStyle w:val="longtext1"/>
          <w:color w:val="000000"/>
          <w:szCs w:val="21"/>
          <w:shd w:val="clear" w:color="auto" w:fill="FFFFFF"/>
        </w:rPr>
        <w:t>solid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waste, and so on. </w:t>
      </w:r>
    </w:p>
    <w:sectPr w:rsidR="00F07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744C17"/>
    <w:rsid w:val="00911102"/>
    <w:rsid w:val="00C7059A"/>
    <w:rsid w:val="00F07EF6"/>
    <w:rsid w:val="271348E7"/>
    <w:rsid w:val="378362F8"/>
    <w:rsid w:val="4E1C259B"/>
    <w:rsid w:val="5D04368E"/>
    <w:rsid w:val="74D1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051C48-5B65-4207-979A-F68F865E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uiPriority w:val="99"/>
    <w:qFormat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2017-11-22T07:20:00Z</dcterms:created>
  <dcterms:modified xsi:type="dcterms:W3CDTF">2017-11-22T07:20:00Z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